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04" w:rsidRPr="00FE4004" w:rsidRDefault="00FE4004" w:rsidP="00FE4004">
      <w:pPr>
        <w:pStyle w:val="Overskrift1"/>
        <w:shd w:val="clear" w:color="auto" w:fill="FFFFFF"/>
        <w:spacing w:beforeLines="0" w:afterLines="0" w:line="264" w:lineRule="atLeast"/>
        <w:rPr>
          <w:rFonts w:ascii="Hallo Sans" w:hAnsi="Hallo Sans"/>
          <w:spacing w:val="6"/>
          <w:sz w:val="36"/>
          <w:szCs w:val="26"/>
        </w:rPr>
      </w:pPr>
      <w:r w:rsidRPr="00FE4004">
        <w:rPr>
          <w:rFonts w:ascii="Hallo Sans" w:hAnsi="Hallo Sans"/>
          <w:spacing w:val="6"/>
          <w:sz w:val="36"/>
          <w:szCs w:val="26"/>
        </w:rPr>
        <w:fldChar w:fldCharType="begin"/>
      </w:r>
      <w:r w:rsidRPr="00FE4004">
        <w:rPr>
          <w:rFonts w:ascii="Hallo Sans" w:hAnsi="Hallo Sans"/>
          <w:spacing w:val="6"/>
          <w:sz w:val="36"/>
          <w:szCs w:val="26"/>
        </w:rPr>
        <w:instrText xml:space="preserve"> HYPERLINK "http://www.biavl.dk/om-foreningen/generalforsamling/odense-2012/753-dagsorden-danmarks-biavlerforenings-generalforsamling-2012.html" </w:instrText>
      </w:r>
      <w:r w:rsidRPr="00FE4004">
        <w:rPr>
          <w:rFonts w:ascii="Hallo Sans" w:hAnsi="Hallo Sans"/>
          <w:spacing w:val="6"/>
          <w:sz w:val="36"/>
          <w:szCs w:val="26"/>
        </w:rPr>
      </w:r>
      <w:r w:rsidRPr="00FE4004">
        <w:rPr>
          <w:rFonts w:ascii="Hallo Sans" w:hAnsi="Hallo Sans"/>
          <w:spacing w:val="6"/>
          <w:sz w:val="36"/>
          <w:szCs w:val="26"/>
        </w:rPr>
        <w:fldChar w:fldCharType="separate"/>
      </w:r>
      <w:r w:rsidRPr="00FE4004">
        <w:rPr>
          <w:rStyle w:val="Hyperlink"/>
          <w:rFonts w:ascii="Hallo Sans" w:hAnsi="Hallo Sans"/>
          <w:bCs/>
          <w:color w:val="auto"/>
          <w:spacing w:val="6"/>
          <w:sz w:val="36"/>
          <w:szCs w:val="26"/>
          <w:u w:val="none"/>
          <w:bdr w:val="none" w:sz="0" w:space="0" w:color="auto" w:frame="1"/>
        </w:rPr>
        <w:t>Dagsorden - Danmarks Biavlerforenings generalforsamling 2012</w:t>
      </w:r>
      <w:r w:rsidRPr="00FE4004">
        <w:rPr>
          <w:rFonts w:ascii="Hallo Sans" w:hAnsi="Hallo Sans"/>
          <w:spacing w:val="6"/>
          <w:sz w:val="36"/>
          <w:szCs w:val="26"/>
        </w:rPr>
        <w:fldChar w:fldCharType="end"/>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r w:rsidRPr="00FE4004">
        <w:rPr>
          <w:rFonts w:asciiTheme="minorHAnsi" w:hAnsiTheme="minorHAnsi"/>
          <w:sz w:val="22"/>
          <w:szCs w:val="17"/>
        </w:rPr>
        <w:t>Indkaldelse til Danmarks Biavlerforening er sket i Tidsskrift for Biavl nr. 11/2011. Dagsorden for generalforsamlingen kan ses i nedenstående:</w:t>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r w:rsidRPr="00FE4004">
        <w:rPr>
          <w:rFonts w:asciiTheme="minorHAnsi" w:hAnsiTheme="minorHAnsi"/>
          <w:sz w:val="22"/>
          <w:szCs w:val="17"/>
        </w:rPr>
        <w:t>Danmarks Biavlerforening Generalforsamling 2012 Søndag den 18. marts kl. 10.00 Dalum Landbrugsskole, Landbrugsvej 65, 5260 Odense S</w:t>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proofErr w:type="spellStart"/>
      <w:r w:rsidRPr="00FE4004">
        <w:rPr>
          <w:rFonts w:asciiTheme="minorHAnsi" w:hAnsiTheme="minorHAnsi"/>
          <w:sz w:val="22"/>
          <w:szCs w:val="17"/>
        </w:rPr>
        <w:t>Formiddagsaffe</w:t>
      </w:r>
      <w:proofErr w:type="spellEnd"/>
      <w:r w:rsidRPr="00FE4004">
        <w:rPr>
          <w:rFonts w:asciiTheme="minorHAnsi" w:hAnsiTheme="minorHAnsi"/>
          <w:sz w:val="22"/>
          <w:szCs w:val="17"/>
        </w:rPr>
        <w:t xml:space="preserve"> ved ankomst fra kl. 9.30 – 9.50 Start af Generalforsamlingen kl. 10.00 Gæster får mulighed for korte indlæg fra kl. 11.30 – 12.00 Frokost fra kl. 12.00 – 13.00 Kaffepause kl. 15.30</w:t>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r w:rsidRPr="00FE4004">
        <w:rPr>
          <w:rFonts w:asciiTheme="minorHAnsi" w:hAnsiTheme="minorHAnsi"/>
          <w:sz w:val="22"/>
          <w:szCs w:val="17"/>
        </w:rPr>
        <w:t>Dagsorden</w:t>
      </w:r>
    </w:p>
    <w:p w:rsidR="00FE4004" w:rsidRPr="00FE4004" w:rsidRDefault="00FE4004" w:rsidP="00FE4004">
      <w:pPr>
        <w:numPr>
          <w:ilvl w:val="0"/>
          <w:numId w:val="1"/>
        </w:numPr>
        <w:spacing w:line="408" w:lineRule="atLeast"/>
        <w:ind w:left="71"/>
        <w:rPr>
          <w:sz w:val="22"/>
          <w:szCs w:val="17"/>
        </w:rPr>
      </w:pPr>
      <w:r w:rsidRPr="00FE4004">
        <w:rPr>
          <w:sz w:val="22"/>
          <w:szCs w:val="17"/>
        </w:rPr>
        <w:t>Valg af dirigent</w:t>
      </w:r>
    </w:p>
    <w:p w:rsidR="00FE4004" w:rsidRPr="00FE4004" w:rsidRDefault="00FE4004" w:rsidP="00FE4004">
      <w:pPr>
        <w:numPr>
          <w:ilvl w:val="0"/>
          <w:numId w:val="1"/>
        </w:numPr>
        <w:spacing w:line="408" w:lineRule="atLeast"/>
        <w:ind w:left="71"/>
        <w:rPr>
          <w:sz w:val="22"/>
          <w:szCs w:val="17"/>
        </w:rPr>
      </w:pPr>
      <w:r w:rsidRPr="00FE4004">
        <w:rPr>
          <w:sz w:val="22"/>
          <w:szCs w:val="17"/>
        </w:rPr>
        <w:t>Valg af stemmetællere Delegerede kan ikke være stemmetællere</w:t>
      </w:r>
    </w:p>
    <w:p w:rsidR="00FE4004" w:rsidRPr="00FE4004" w:rsidRDefault="00FE4004" w:rsidP="00FE4004">
      <w:pPr>
        <w:numPr>
          <w:ilvl w:val="0"/>
          <w:numId w:val="1"/>
        </w:numPr>
        <w:spacing w:line="408" w:lineRule="atLeast"/>
        <w:ind w:left="71"/>
        <w:rPr>
          <w:sz w:val="22"/>
          <w:szCs w:val="17"/>
        </w:rPr>
      </w:pPr>
      <w:r w:rsidRPr="00FE4004">
        <w:rPr>
          <w:sz w:val="22"/>
          <w:szCs w:val="17"/>
        </w:rPr>
        <w:fldChar w:fldCharType="begin"/>
      </w:r>
      <w:r w:rsidRPr="00FE4004">
        <w:rPr>
          <w:sz w:val="22"/>
          <w:szCs w:val="17"/>
        </w:rPr>
        <w:instrText xml:space="preserve"> HYPERLINK "http://www.biavl.dk/component/content/?task=view&amp;id=2752&amp;Itemid=64" \t "_blank" </w:instrText>
      </w:r>
      <w:r w:rsidRPr="00FE4004">
        <w:rPr>
          <w:sz w:val="22"/>
          <w:szCs w:val="17"/>
        </w:rPr>
      </w:r>
      <w:r w:rsidRPr="00FE4004">
        <w:rPr>
          <w:sz w:val="22"/>
          <w:szCs w:val="17"/>
        </w:rPr>
        <w:fldChar w:fldCharType="separate"/>
      </w:r>
      <w:r w:rsidRPr="00FE4004">
        <w:rPr>
          <w:rStyle w:val="Hyperlink"/>
          <w:bCs/>
          <w:color w:val="auto"/>
          <w:sz w:val="22"/>
          <w:szCs w:val="17"/>
          <w:u w:val="none"/>
          <w:bdr w:val="none" w:sz="0" w:space="0" w:color="auto" w:frame="1"/>
        </w:rPr>
        <w:t>Bestyrelsens beretning</w:t>
      </w:r>
      <w:r w:rsidRPr="00FE4004">
        <w:rPr>
          <w:sz w:val="22"/>
          <w:szCs w:val="17"/>
        </w:rPr>
        <w:fldChar w:fldCharType="end"/>
      </w:r>
    </w:p>
    <w:p w:rsidR="00FE4004" w:rsidRPr="00FE4004" w:rsidRDefault="00FE4004" w:rsidP="00FE4004">
      <w:pPr>
        <w:numPr>
          <w:ilvl w:val="0"/>
          <w:numId w:val="1"/>
        </w:numPr>
        <w:spacing w:line="408" w:lineRule="atLeast"/>
        <w:ind w:left="71"/>
        <w:rPr>
          <w:sz w:val="22"/>
          <w:szCs w:val="17"/>
        </w:rPr>
      </w:pPr>
      <w:r w:rsidRPr="00FE4004">
        <w:rPr>
          <w:sz w:val="22"/>
          <w:szCs w:val="17"/>
        </w:rPr>
        <w:t>Eventuel beretninger fra udvalg, konsulent m.v.</w:t>
      </w:r>
    </w:p>
    <w:p w:rsidR="00FE4004" w:rsidRPr="00FE4004" w:rsidRDefault="00FE4004" w:rsidP="00FE4004">
      <w:pPr>
        <w:numPr>
          <w:ilvl w:val="0"/>
          <w:numId w:val="1"/>
        </w:numPr>
        <w:spacing w:line="408" w:lineRule="atLeast"/>
        <w:ind w:left="71"/>
        <w:rPr>
          <w:sz w:val="22"/>
          <w:szCs w:val="17"/>
        </w:rPr>
      </w:pPr>
      <w:r w:rsidRPr="00FE4004">
        <w:rPr>
          <w:sz w:val="22"/>
          <w:szCs w:val="17"/>
        </w:rPr>
        <w:t>Fremlæggelse af det reviderede regnskab: Regnskab kan rekvireres af medlemmer ved henvendelse til </w:t>
      </w:r>
      <w:r w:rsidRPr="00FE4004">
        <w:rPr>
          <w:rStyle w:val="apple-converted-space"/>
          <w:sz w:val="22"/>
          <w:szCs w:val="17"/>
        </w:rPr>
        <w:t> </w:t>
      </w:r>
      <w:hyperlink r:id="rId5" w:history="1">
        <w:r w:rsidRPr="00FE4004">
          <w:rPr>
            <w:rStyle w:val="Hyperlink"/>
            <w:b/>
            <w:bCs/>
            <w:color w:val="auto"/>
            <w:sz w:val="22"/>
            <w:szCs w:val="17"/>
            <w:u w:val="none"/>
            <w:bdr w:val="none" w:sz="0" w:space="0" w:color="auto" w:frame="1"/>
          </w:rPr>
          <w:t>sfo@biavl.dk</w:t>
        </w:r>
      </w:hyperlink>
    </w:p>
    <w:p w:rsidR="00FE4004" w:rsidRPr="00FE4004" w:rsidRDefault="00FE4004" w:rsidP="00FE4004">
      <w:pPr>
        <w:numPr>
          <w:ilvl w:val="0"/>
          <w:numId w:val="1"/>
        </w:numPr>
        <w:spacing w:line="408" w:lineRule="atLeast"/>
        <w:ind w:left="71"/>
        <w:rPr>
          <w:sz w:val="22"/>
          <w:szCs w:val="17"/>
        </w:rPr>
      </w:pPr>
      <w:r w:rsidRPr="00FE4004">
        <w:rPr>
          <w:sz w:val="22"/>
          <w:szCs w:val="17"/>
        </w:rPr>
        <w:t>Bestyrelsens forslag og planer for kommende år.</w:t>
      </w:r>
    </w:p>
    <w:p w:rsidR="00FE4004" w:rsidRPr="00FE4004" w:rsidRDefault="00FE4004" w:rsidP="00FE4004">
      <w:pPr>
        <w:numPr>
          <w:ilvl w:val="0"/>
          <w:numId w:val="1"/>
        </w:numPr>
        <w:spacing w:line="408" w:lineRule="atLeast"/>
        <w:ind w:left="71"/>
        <w:rPr>
          <w:sz w:val="22"/>
          <w:szCs w:val="17"/>
        </w:rPr>
      </w:pPr>
      <w:r w:rsidRPr="00FE4004">
        <w:rPr>
          <w:sz w:val="22"/>
          <w:szCs w:val="17"/>
        </w:rPr>
        <w:t>Forslag fra foreninger, listeforbund og bestyrelsen Østfyns Biavlerforening. Forslag 1. Se nedenstående.</w:t>
      </w:r>
    </w:p>
    <w:p w:rsidR="00FE4004" w:rsidRPr="00FE4004" w:rsidRDefault="00FE4004" w:rsidP="00FE4004">
      <w:pPr>
        <w:numPr>
          <w:ilvl w:val="0"/>
          <w:numId w:val="1"/>
        </w:numPr>
        <w:spacing w:line="408" w:lineRule="atLeast"/>
        <w:ind w:left="71"/>
        <w:rPr>
          <w:sz w:val="22"/>
          <w:szCs w:val="17"/>
        </w:rPr>
      </w:pPr>
      <w:r w:rsidRPr="00FE4004">
        <w:rPr>
          <w:sz w:val="22"/>
          <w:szCs w:val="17"/>
        </w:rPr>
        <w:t>Forslag til budget, herunder kontingent:   Budget kan rekvireres af medlemmer ved henvendelse til </w:t>
      </w:r>
      <w:hyperlink r:id="rId6" w:history="1">
        <w:r w:rsidRPr="00FE4004">
          <w:rPr>
            <w:rStyle w:val="Hyperlink"/>
            <w:b/>
            <w:bCs/>
            <w:color w:val="auto"/>
            <w:sz w:val="22"/>
            <w:szCs w:val="17"/>
            <w:u w:val="none"/>
            <w:bdr w:val="none" w:sz="0" w:space="0" w:color="auto" w:frame="1"/>
          </w:rPr>
          <w:t>sfo@biavl.dk</w:t>
        </w:r>
      </w:hyperlink>
    </w:p>
    <w:p w:rsidR="00FE4004" w:rsidRPr="00FE4004" w:rsidRDefault="00FE4004" w:rsidP="00FE4004">
      <w:pPr>
        <w:numPr>
          <w:ilvl w:val="0"/>
          <w:numId w:val="1"/>
        </w:numPr>
        <w:spacing w:line="408" w:lineRule="atLeast"/>
        <w:ind w:left="71"/>
        <w:rPr>
          <w:sz w:val="22"/>
          <w:szCs w:val="17"/>
        </w:rPr>
      </w:pPr>
      <w:r w:rsidRPr="00FE4004">
        <w:rPr>
          <w:sz w:val="22"/>
          <w:szCs w:val="17"/>
        </w:rPr>
        <w:t xml:space="preserve">Valg af formand På valg er Vagn </w:t>
      </w:r>
      <w:proofErr w:type="spellStart"/>
      <w:r w:rsidRPr="00FE4004">
        <w:rPr>
          <w:sz w:val="22"/>
          <w:szCs w:val="17"/>
        </w:rPr>
        <w:t>Kildsig</w:t>
      </w:r>
      <w:proofErr w:type="spellEnd"/>
      <w:r w:rsidRPr="00FE4004">
        <w:rPr>
          <w:sz w:val="22"/>
          <w:szCs w:val="17"/>
        </w:rPr>
        <w:t>, som ikke ønsker genvalg.</w:t>
      </w:r>
    </w:p>
    <w:p w:rsidR="00FE4004" w:rsidRPr="00FE4004" w:rsidRDefault="00FE4004" w:rsidP="00FE4004">
      <w:pPr>
        <w:numPr>
          <w:ilvl w:val="0"/>
          <w:numId w:val="1"/>
        </w:numPr>
        <w:spacing w:line="408" w:lineRule="atLeast"/>
        <w:ind w:left="71"/>
        <w:rPr>
          <w:sz w:val="22"/>
          <w:szCs w:val="17"/>
        </w:rPr>
      </w:pPr>
      <w:r w:rsidRPr="00FE4004">
        <w:rPr>
          <w:sz w:val="22"/>
          <w:szCs w:val="17"/>
        </w:rPr>
        <w:t xml:space="preserve">Valg af 3 bestyrelsesmedlemmer og 1 suppleant På valg er: Frank Nielsen, Benny Gade, Inge Lise </w:t>
      </w:r>
      <w:proofErr w:type="spellStart"/>
      <w:r w:rsidRPr="00FE4004">
        <w:rPr>
          <w:sz w:val="22"/>
          <w:szCs w:val="17"/>
        </w:rPr>
        <w:t>Balken</w:t>
      </w:r>
      <w:proofErr w:type="spellEnd"/>
      <w:r w:rsidRPr="00FE4004">
        <w:rPr>
          <w:sz w:val="22"/>
          <w:szCs w:val="17"/>
        </w:rPr>
        <w:t xml:space="preserve">. Inge Lise </w:t>
      </w:r>
      <w:proofErr w:type="spellStart"/>
      <w:r w:rsidRPr="00FE4004">
        <w:rPr>
          <w:sz w:val="22"/>
          <w:szCs w:val="17"/>
        </w:rPr>
        <w:t>Balken</w:t>
      </w:r>
      <w:proofErr w:type="spellEnd"/>
      <w:r w:rsidRPr="00FE4004">
        <w:rPr>
          <w:sz w:val="22"/>
          <w:szCs w:val="17"/>
        </w:rPr>
        <w:t xml:space="preserve"> ønsker ikke genvalg. Suppleanten Ernst Harder er indtrådt i bestyrelsen, da Claus Groth Hede trak sig. Derfor skal der være suppleringsvalg til denne post.</w:t>
      </w:r>
    </w:p>
    <w:p w:rsidR="00FE4004" w:rsidRPr="00FE4004" w:rsidRDefault="00FE4004" w:rsidP="00FE4004">
      <w:pPr>
        <w:numPr>
          <w:ilvl w:val="0"/>
          <w:numId w:val="1"/>
        </w:numPr>
        <w:spacing w:line="408" w:lineRule="atLeast"/>
        <w:ind w:left="71"/>
        <w:rPr>
          <w:sz w:val="22"/>
          <w:szCs w:val="17"/>
        </w:rPr>
      </w:pPr>
      <w:r w:rsidRPr="00FE4004">
        <w:rPr>
          <w:sz w:val="22"/>
          <w:szCs w:val="17"/>
        </w:rPr>
        <w:t>Forslag til mødested for næste års generalforsamling</w:t>
      </w:r>
    </w:p>
    <w:p w:rsidR="00FE4004" w:rsidRPr="00FE4004" w:rsidRDefault="00FE4004" w:rsidP="00FE4004">
      <w:pPr>
        <w:numPr>
          <w:ilvl w:val="0"/>
          <w:numId w:val="1"/>
        </w:numPr>
        <w:spacing w:line="408" w:lineRule="atLeast"/>
        <w:ind w:left="71"/>
        <w:rPr>
          <w:sz w:val="22"/>
          <w:szCs w:val="17"/>
        </w:rPr>
      </w:pPr>
      <w:r w:rsidRPr="00FE4004">
        <w:rPr>
          <w:sz w:val="22"/>
          <w:szCs w:val="17"/>
        </w:rPr>
        <w:t>Eventuelt. (Under dette dagsordenspunkt kan der ikke tages beslutninger)</w:t>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r w:rsidRPr="00FE4004">
        <w:rPr>
          <w:rFonts w:asciiTheme="minorHAnsi" w:hAnsiTheme="minorHAnsi"/>
          <w:sz w:val="22"/>
          <w:szCs w:val="17"/>
        </w:rPr>
        <w:t>Forslag fra Østfyns Biavlerforening</w:t>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r w:rsidRPr="00FE4004">
        <w:rPr>
          <w:rFonts w:asciiTheme="minorHAnsi" w:hAnsiTheme="minorHAnsi"/>
          <w:sz w:val="22"/>
          <w:szCs w:val="17"/>
        </w:rPr>
        <w:t>Kølstrup, den 6. februar 2012 Forslag til generalforsamlingen Østfyns Biavlerforening ønsker, at bestyrelsen iværksætter en analyse af muligheder for og konsekvenser af at indføre et differentieret kontingent. Ønsket begrundes i, at vi jævnligt hører dette ønske fra medlemmerne, men vi har ingen viden om, hvad indførelse af et differentieret kontingent vil betyde. Vi ser flere muligheder for et differentieret kontingent, som vi ønsker belyst:</w:t>
      </w:r>
    </w:p>
    <w:p w:rsidR="00FE4004" w:rsidRPr="00FE4004" w:rsidRDefault="00FE4004" w:rsidP="00FE4004">
      <w:pPr>
        <w:numPr>
          <w:ilvl w:val="0"/>
          <w:numId w:val="2"/>
        </w:numPr>
        <w:spacing w:line="408" w:lineRule="atLeast"/>
        <w:ind w:left="71"/>
        <w:rPr>
          <w:sz w:val="22"/>
          <w:szCs w:val="17"/>
        </w:rPr>
      </w:pPr>
      <w:r w:rsidRPr="00FE4004">
        <w:rPr>
          <w:sz w:val="22"/>
          <w:szCs w:val="17"/>
        </w:rPr>
        <w:t>Kontingent baseret på medlemmets alder</w:t>
      </w:r>
    </w:p>
    <w:p w:rsidR="00FE4004" w:rsidRPr="00FE4004" w:rsidRDefault="00FE4004" w:rsidP="00FE4004">
      <w:pPr>
        <w:numPr>
          <w:ilvl w:val="0"/>
          <w:numId w:val="2"/>
        </w:numPr>
        <w:spacing w:line="408" w:lineRule="atLeast"/>
        <w:ind w:left="71"/>
        <w:rPr>
          <w:sz w:val="22"/>
          <w:szCs w:val="17"/>
        </w:rPr>
      </w:pPr>
      <w:r w:rsidRPr="00FE4004">
        <w:rPr>
          <w:sz w:val="22"/>
          <w:szCs w:val="17"/>
        </w:rPr>
        <w:t>Kontingent baseret på om medlemmet er i arbejde, pensionist, efterlønsmodtager, studerende, ...</w:t>
      </w:r>
    </w:p>
    <w:p w:rsidR="00FE4004" w:rsidRPr="00FE4004" w:rsidRDefault="00FE4004" w:rsidP="00FE4004">
      <w:pPr>
        <w:numPr>
          <w:ilvl w:val="0"/>
          <w:numId w:val="2"/>
        </w:numPr>
        <w:spacing w:line="408" w:lineRule="atLeast"/>
        <w:ind w:left="71"/>
        <w:rPr>
          <w:sz w:val="22"/>
          <w:szCs w:val="17"/>
        </w:rPr>
      </w:pPr>
      <w:r w:rsidRPr="00FE4004">
        <w:rPr>
          <w:sz w:val="22"/>
          <w:szCs w:val="17"/>
        </w:rPr>
        <w:t xml:space="preserve">Kontingent baseret på medlemmets antal af </w:t>
      </w:r>
      <w:proofErr w:type="spellStart"/>
      <w:r w:rsidRPr="00FE4004">
        <w:rPr>
          <w:sz w:val="22"/>
          <w:szCs w:val="17"/>
        </w:rPr>
        <w:t>bifamilier</w:t>
      </w:r>
      <w:proofErr w:type="spellEnd"/>
    </w:p>
    <w:p w:rsidR="00FE4004" w:rsidRPr="00FE4004" w:rsidRDefault="00FE4004" w:rsidP="00FE4004">
      <w:pPr>
        <w:numPr>
          <w:ilvl w:val="0"/>
          <w:numId w:val="2"/>
        </w:numPr>
        <w:spacing w:line="408" w:lineRule="atLeast"/>
        <w:ind w:left="71"/>
        <w:rPr>
          <w:sz w:val="22"/>
          <w:szCs w:val="17"/>
        </w:rPr>
      </w:pPr>
      <w:r w:rsidRPr="00FE4004">
        <w:rPr>
          <w:sz w:val="22"/>
          <w:szCs w:val="17"/>
        </w:rPr>
        <w:t xml:space="preserve">Kontingent baseret på, om man driver hobby- eller erhvervsbiavl, f.eks. ved at skelne på, om medlemmet er momsregistreret eller har </w:t>
      </w:r>
      <w:proofErr w:type="spellStart"/>
      <w:r w:rsidRPr="00FE4004">
        <w:rPr>
          <w:sz w:val="22"/>
          <w:szCs w:val="17"/>
        </w:rPr>
        <w:t>CVR-nummer</w:t>
      </w:r>
      <w:proofErr w:type="spellEnd"/>
    </w:p>
    <w:p w:rsidR="00FE4004" w:rsidRPr="00FE4004" w:rsidRDefault="00FE4004" w:rsidP="00FE4004">
      <w:pPr>
        <w:numPr>
          <w:ilvl w:val="0"/>
          <w:numId w:val="2"/>
        </w:numPr>
        <w:spacing w:line="408" w:lineRule="atLeast"/>
        <w:ind w:left="71"/>
        <w:rPr>
          <w:sz w:val="22"/>
          <w:szCs w:val="17"/>
        </w:rPr>
      </w:pPr>
      <w:r w:rsidRPr="00FE4004">
        <w:rPr>
          <w:sz w:val="22"/>
          <w:szCs w:val="17"/>
        </w:rPr>
        <w:t>Kontingent baseret på, hvor længe man har været medlem af DBF men analysen skal ikke indskrænkes til kun at se på disse muligheder, hvis andre forslag dukker op, som for eksempel kombinationer af de nævnte muligheder. Resultatet af analysen fremlægges på formandsmødet i efteråret 2012.</w:t>
      </w:r>
    </w:p>
    <w:p w:rsidR="00FE4004" w:rsidRPr="00FE4004" w:rsidRDefault="00FE4004" w:rsidP="00FE4004">
      <w:pPr>
        <w:pStyle w:val="Normalweb"/>
        <w:shd w:val="clear" w:color="auto" w:fill="FFFFFF"/>
        <w:spacing w:beforeLines="0" w:afterLines="0" w:line="291" w:lineRule="atLeast"/>
        <w:rPr>
          <w:rFonts w:asciiTheme="minorHAnsi" w:hAnsiTheme="minorHAnsi"/>
          <w:sz w:val="22"/>
          <w:szCs w:val="17"/>
        </w:rPr>
      </w:pPr>
      <w:r w:rsidRPr="00FE4004">
        <w:rPr>
          <w:rFonts w:asciiTheme="minorHAnsi" w:hAnsiTheme="minorHAnsi"/>
          <w:sz w:val="22"/>
          <w:szCs w:val="17"/>
        </w:rPr>
        <w:t xml:space="preserve">Ejnar Zacho </w:t>
      </w:r>
      <w:proofErr w:type="spellStart"/>
      <w:r w:rsidRPr="00FE4004">
        <w:rPr>
          <w:rFonts w:asciiTheme="minorHAnsi" w:hAnsiTheme="minorHAnsi"/>
          <w:sz w:val="22"/>
          <w:szCs w:val="17"/>
        </w:rPr>
        <w:t>Rath</w:t>
      </w:r>
      <w:proofErr w:type="spellEnd"/>
      <w:r w:rsidRPr="00FE4004">
        <w:rPr>
          <w:rFonts w:asciiTheme="minorHAnsi" w:hAnsiTheme="minorHAnsi"/>
          <w:sz w:val="22"/>
          <w:szCs w:val="17"/>
        </w:rPr>
        <w:t xml:space="preserve"> Formand</w:t>
      </w:r>
    </w:p>
    <w:p w:rsidR="001B41FA" w:rsidRPr="00FE4004" w:rsidRDefault="00FE4004" w:rsidP="00FE4004">
      <w:pPr>
        <w:rPr>
          <w:sz w:val="22"/>
        </w:rPr>
      </w:pPr>
    </w:p>
    <w:sectPr w:rsidR="001B41FA" w:rsidRPr="00FE4004" w:rsidSect="001B41FA">
      <w:pgSz w:w="11900" w:h="16840"/>
      <w:pgMar w:top="1701" w:right="1134" w:bottom="1701" w:left="113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allo San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31A9B"/>
    <w:multiLevelType w:val="multilevel"/>
    <w:tmpl w:val="590E0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703017"/>
    <w:multiLevelType w:val="multilevel"/>
    <w:tmpl w:val="2B28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C2B0D"/>
    <w:rsid w:val="000C2B0D"/>
    <w:rsid w:val="00E9170B"/>
    <w:rsid w:val="00FE4004"/>
  </w:rsids>
  <m:mathPr>
    <m:mathFont m:val="Impact"/>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BD"/>
  </w:style>
  <w:style w:type="paragraph" w:styleId="Overskrift1">
    <w:name w:val="heading 1"/>
    <w:basedOn w:val="Normal"/>
    <w:link w:val="Overskrift1Tegn"/>
    <w:uiPriority w:val="9"/>
    <w:rsid w:val="000C2B0D"/>
    <w:pPr>
      <w:spacing w:beforeLines="1" w:afterLines="1"/>
      <w:outlineLvl w:val="0"/>
    </w:pPr>
    <w:rPr>
      <w:rFonts w:ascii="Times" w:hAnsi="Times"/>
      <w:b/>
      <w:kern w:val="36"/>
      <w:sz w:val="48"/>
      <w:szCs w:val="20"/>
      <w:lang w:eastAsia="da-DK"/>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Overskrift1Tegn">
    <w:name w:val="Overskrift 1 Tegn"/>
    <w:basedOn w:val="Standardskrifttypeiafsnit"/>
    <w:link w:val="Overskrift1"/>
    <w:uiPriority w:val="9"/>
    <w:rsid w:val="000C2B0D"/>
    <w:rPr>
      <w:rFonts w:ascii="Times" w:hAnsi="Times"/>
      <w:b/>
      <w:kern w:val="36"/>
      <w:sz w:val="48"/>
      <w:szCs w:val="20"/>
      <w:lang w:eastAsia="da-DK"/>
    </w:rPr>
  </w:style>
  <w:style w:type="character" w:styleId="Hyperlink">
    <w:name w:val="Hyperlink"/>
    <w:basedOn w:val="Standardskrifttypeiafsnit"/>
    <w:uiPriority w:val="99"/>
    <w:rsid w:val="000C2B0D"/>
    <w:rPr>
      <w:color w:val="0000FF"/>
      <w:u w:val="single"/>
    </w:rPr>
  </w:style>
  <w:style w:type="paragraph" w:styleId="Normalweb">
    <w:name w:val="Normal (Web)"/>
    <w:basedOn w:val="Normal"/>
    <w:uiPriority w:val="99"/>
    <w:rsid w:val="000C2B0D"/>
    <w:pPr>
      <w:spacing w:beforeLines="1" w:afterLines="1"/>
    </w:pPr>
    <w:rPr>
      <w:rFonts w:ascii="Times" w:hAnsi="Times" w:cs="Times New Roman"/>
      <w:sz w:val="20"/>
      <w:szCs w:val="20"/>
      <w:lang w:eastAsia="da-DK"/>
    </w:rPr>
  </w:style>
  <w:style w:type="character" w:styleId="Fremhvning">
    <w:name w:val="Emphasis"/>
    <w:basedOn w:val="Standardskrifttypeiafsnit"/>
    <w:uiPriority w:val="20"/>
    <w:rsid w:val="000C2B0D"/>
    <w:rPr>
      <w:i/>
    </w:rPr>
  </w:style>
  <w:style w:type="character" w:customStyle="1" w:styleId="apple-converted-space">
    <w:name w:val="apple-converted-space"/>
    <w:basedOn w:val="Standardskrifttypeiafsnit"/>
    <w:rsid w:val="00FE4004"/>
  </w:style>
  <w:style w:type="character" w:styleId="BesgtHyperlink">
    <w:name w:val="FollowedHyperlink"/>
    <w:basedOn w:val="Standardskrifttypeiafsnit"/>
    <w:uiPriority w:val="99"/>
    <w:semiHidden/>
    <w:unhideWhenUsed/>
    <w:rsid w:val="00FE40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3955276">
      <w:bodyDiv w:val="1"/>
      <w:marLeft w:val="0"/>
      <w:marRight w:val="0"/>
      <w:marTop w:val="0"/>
      <w:marBottom w:val="0"/>
      <w:divBdr>
        <w:top w:val="none" w:sz="0" w:space="0" w:color="auto"/>
        <w:left w:val="none" w:sz="0" w:space="0" w:color="auto"/>
        <w:bottom w:val="none" w:sz="0" w:space="0" w:color="auto"/>
        <w:right w:val="none" w:sz="0" w:space="0" w:color="auto"/>
      </w:divBdr>
    </w:div>
    <w:div w:id="639505304">
      <w:bodyDiv w:val="1"/>
      <w:marLeft w:val="0"/>
      <w:marRight w:val="0"/>
      <w:marTop w:val="0"/>
      <w:marBottom w:val="0"/>
      <w:divBdr>
        <w:top w:val="none" w:sz="0" w:space="0" w:color="auto"/>
        <w:left w:val="none" w:sz="0" w:space="0" w:color="auto"/>
        <w:bottom w:val="none" w:sz="0" w:space="0" w:color="auto"/>
        <w:right w:val="none" w:sz="0" w:space="0" w:color="auto"/>
      </w:divBdr>
    </w:div>
    <w:div w:id="806052059">
      <w:bodyDiv w:val="1"/>
      <w:marLeft w:val="0"/>
      <w:marRight w:val="0"/>
      <w:marTop w:val="0"/>
      <w:marBottom w:val="0"/>
      <w:divBdr>
        <w:top w:val="none" w:sz="0" w:space="0" w:color="auto"/>
        <w:left w:val="none" w:sz="0" w:space="0" w:color="auto"/>
        <w:bottom w:val="none" w:sz="0" w:space="0" w:color="auto"/>
        <w:right w:val="none" w:sz="0" w:space="0" w:color="auto"/>
      </w:divBdr>
    </w:div>
    <w:div w:id="1992514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fo@biavl.dk" TargetMode="External"/><Relationship Id="rId6" Type="http://schemas.openxmlformats.org/officeDocument/2006/relationships/hyperlink" Target="mailto:sfo@biavl.d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2458</Characters>
  <Application>Microsoft Macintosh Word</Application>
  <DocSecurity>0</DocSecurity>
  <Lines>20</Lines>
  <Paragraphs>4</Paragraphs>
  <ScaleCrop>false</ScaleCrop>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von Bulow</dc:creator>
  <cp:keywords/>
  <cp:lastModifiedBy>Michael von Bulow</cp:lastModifiedBy>
  <cp:revision>2</cp:revision>
  <cp:lastPrinted>2016-06-02T10:51:00Z</cp:lastPrinted>
  <dcterms:created xsi:type="dcterms:W3CDTF">2016-06-02T10:54:00Z</dcterms:created>
  <dcterms:modified xsi:type="dcterms:W3CDTF">2016-06-02T10:54:00Z</dcterms:modified>
</cp:coreProperties>
</file>